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17E53776" w:rsidR="00116E16" w:rsidRPr="00BC594C" w:rsidRDefault="00116E16" w:rsidP="00116E16">
      <w:pPr>
        <w:rPr>
          <w:rFonts w:cs="Arial"/>
          <w:b/>
          <w:bCs/>
        </w:rPr>
      </w:pPr>
      <w:r w:rsidRPr="00BC594C">
        <w:rPr>
          <w:rFonts w:cs="Arial"/>
          <w:b/>
          <w:bCs/>
        </w:rPr>
        <w:t>MUTEC 20</w:t>
      </w:r>
      <w:r w:rsidR="000453D9">
        <w:rPr>
          <w:rFonts w:cs="Arial"/>
          <w:b/>
          <w:bCs/>
        </w:rPr>
        <w:t>2</w:t>
      </w:r>
      <w:r w:rsidR="001C3942">
        <w:rPr>
          <w:rFonts w:cs="Arial"/>
          <w:b/>
          <w:bCs/>
        </w:rPr>
        <w:t>4</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02A17BE8" w:rsidR="00116E16" w:rsidRPr="004430C6" w:rsidRDefault="00116E16" w:rsidP="00116E16">
      <w:pPr>
        <w:rPr>
          <w:rFonts w:cs="Arial"/>
          <w:szCs w:val="22"/>
        </w:rPr>
      </w:pPr>
      <w:r w:rsidRPr="004430C6">
        <w:rPr>
          <w:rFonts w:cs="Arial"/>
          <w:b/>
          <w:bCs/>
          <w:szCs w:val="22"/>
        </w:rPr>
        <w:t>(</w:t>
      </w:r>
      <w:r w:rsidR="001C3942">
        <w:rPr>
          <w:rFonts w:cs="Arial"/>
          <w:b/>
          <w:bCs/>
          <w:szCs w:val="22"/>
        </w:rPr>
        <w:t>7</w:t>
      </w:r>
      <w:r>
        <w:rPr>
          <w:rFonts w:cs="Arial"/>
          <w:b/>
          <w:bCs/>
          <w:szCs w:val="22"/>
        </w:rPr>
        <w:t xml:space="preserve">. bis </w:t>
      </w:r>
      <w:r w:rsidR="00CC4520">
        <w:rPr>
          <w:rFonts w:cs="Arial"/>
          <w:b/>
          <w:bCs/>
          <w:szCs w:val="22"/>
        </w:rPr>
        <w:t>8</w:t>
      </w:r>
      <w:r>
        <w:rPr>
          <w:rFonts w:cs="Arial"/>
          <w:b/>
          <w:bCs/>
          <w:szCs w:val="22"/>
        </w:rPr>
        <w:t>. November 20</w:t>
      </w:r>
      <w:r w:rsidR="000453D9">
        <w:rPr>
          <w:rFonts w:cs="Arial"/>
          <w:b/>
          <w:bCs/>
          <w:szCs w:val="22"/>
        </w:rPr>
        <w:t>2</w:t>
      </w:r>
      <w:r w:rsidR="001C3942">
        <w:rPr>
          <w:rFonts w:cs="Arial"/>
          <w:b/>
          <w:bCs/>
          <w:szCs w:val="22"/>
        </w:rPr>
        <w:t>4</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658169F5" w:rsidR="00116E16" w:rsidRPr="004430C6" w:rsidRDefault="00116E16" w:rsidP="00116E16">
      <w:pPr>
        <w:rPr>
          <w:rFonts w:cs="Arial"/>
        </w:rPr>
      </w:pPr>
      <w:r w:rsidRPr="004430C6">
        <w:rPr>
          <w:rFonts w:cs="Arial"/>
          <w:szCs w:val="22"/>
        </w:rPr>
        <w:t xml:space="preserve">Leipzig, </w:t>
      </w:r>
      <w:r w:rsidR="00DE2868">
        <w:rPr>
          <w:rFonts w:cs="Arial"/>
          <w:szCs w:val="22"/>
        </w:rPr>
        <w:t>6</w:t>
      </w:r>
      <w:r>
        <w:rPr>
          <w:rFonts w:cs="Arial"/>
          <w:szCs w:val="22"/>
        </w:rPr>
        <w:t xml:space="preserve">. </w:t>
      </w:r>
      <w:r w:rsidR="001C3942">
        <w:rPr>
          <w:rFonts w:cs="Arial"/>
          <w:szCs w:val="22"/>
        </w:rPr>
        <w:t>Ju</w:t>
      </w:r>
      <w:r w:rsidR="00DE2868">
        <w:rPr>
          <w:rFonts w:cs="Arial"/>
          <w:szCs w:val="22"/>
        </w:rPr>
        <w:t>l</w:t>
      </w:r>
      <w:r w:rsidR="001C3942">
        <w:rPr>
          <w:rFonts w:cs="Arial"/>
          <w:szCs w:val="22"/>
        </w:rPr>
        <w:t>i</w:t>
      </w:r>
      <w:r>
        <w:rPr>
          <w:rFonts w:cs="Arial"/>
          <w:szCs w:val="22"/>
        </w:rPr>
        <w:t xml:space="preserve"> 20</w:t>
      </w:r>
      <w:r w:rsidR="000453D9">
        <w:rPr>
          <w:rFonts w:cs="Arial"/>
          <w:szCs w:val="22"/>
        </w:rPr>
        <w:t>2</w:t>
      </w:r>
      <w:r w:rsidR="00BD40DE">
        <w:rPr>
          <w:rFonts w:cs="Arial"/>
          <w:szCs w:val="22"/>
        </w:rPr>
        <w:t>3</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1EC71F70" w14:textId="53F9E6B6" w:rsidR="00B44C23" w:rsidRPr="00B44C23" w:rsidRDefault="00CA4B4E" w:rsidP="00B44C23">
      <w:pPr>
        <w:spacing w:line="280" w:lineRule="atLeast"/>
        <w:rPr>
          <w:rFonts w:eastAsiaTheme="minorHAnsi" w:cs="Arial"/>
          <w:b/>
          <w:bCs/>
          <w:sz w:val="28"/>
          <w:szCs w:val="28"/>
          <w:lang w:eastAsia="en-US"/>
        </w:rPr>
      </w:pPr>
      <w:r>
        <w:rPr>
          <w:rFonts w:eastAsiaTheme="minorHAnsi" w:cs="Arial"/>
          <w:b/>
          <w:bCs/>
          <w:sz w:val="28"/>
          <w:szCs w:val="28"/>
          <w:lang w:eastAsia="en-US"/>
        </w:rPr>
        <w:t xml:space="preserve">Wo Technik Kulturgut trifft: </w:t>
      </w:r>
      <w:r w:rsidR="00B44C23" w:rsidRPr="00B44C23">
        <w:rPr>
          <w:rFonts w:eastAsiaTheme="minorHAnsi" w:cs="Arial"/>
          <w:b/>
          <w:bCs/>
          <w:sz w:val="28"/>
          <w:szCs w:val="28"/>
          <w:lang w:eastAsia="en-US"/>
        </w:rPr>
        <w:t>MUTEC</w:t>
      </w:r>
      <w:r w:rsidR="001C3942">
        <w:rPr>
          <w:rFonts w:eastAsiaTheme="minorHAnsi" w:cs="Arial"/>
          <w:b/>
          <w:bCs/>
          <w:sz w:val="28"/>
          <w:szCs w:val="28"/>
          <w:lang w:eastAsia="en-US"/>
        </w:rPr>
        <w:t xml:space="preserve"> ab 2024 mit neuem Konzept</w:t>
      </w:r>
    </w:p>
    <w:p w14:paraId="105CACD8" w14:textId="4E5F9B6E" w:rsidR="008646E5" w:rsidRDefault="008646E5" w:rsidP="00116E16">
      <w:pPr>
        <w:spacing w:line="280" w:lineRule="atLeast"/>
        <w:rPr>
          <w:rFonts w:eastAsiaTheme="minorHAnsi" w:cs="Arial"/>
          <w:b/>
          <w:sz w:val="28"/>
          <w:szCs w:val="28"/>
          <w:lang w:eastAsia="en-US"/>
        </w:rPr>
      </w:pPr>
    </w:p>
    <w:p w14:paraId="17801406" w14:textId="731D3045" w:rsidR="00B44C23" w:rsidRPr="00B44C23" w:rsidRDefault="00CC4520" w:rsidP="00D37B40">
      <w:pPr>
        <w:contextualSpacing/>
        <w:jc w:val="both"/>
        <w:rPr>
          <w:b/>
          <w:bCs/>
          <w:szCs w:val="22"/>
        </w:rPr>
      </w:pPr>
      <w:r>
        <w:rPr>
          <w:b/>
          <w:bCs/>
          <w:szCs w:val="22"/>
        </w:rPr>
        <w:t xml:space="preserve">Die internationale Fachmesse für Museums- und Ausstellungstechnik </w:t>
      </w:r>
      <w:r w:rsidR="005379BC">
        <w:rPr>
          <w:b/>
          <w:bCs/>
          <w:szCs w:val="22"/>
        </w:rPr>
        <w:t xml:space="preserve">rüstet sich für die Zukunft und </w:t>
      </w:r>
      <w:r>
        <w:rPr>
          <w:b/>
          <w:bCs/>
          <w:szCs w:val="22"/>
        </w:rPr>
        <w:t xml:space="preserve">stellt sich ab dem kommenden Jahr neu auf. Um dem </w:t>
      </w:r>
      <w:r w:rsidR="004A19CE">
        <w:rPr>
          <w:b/>
          <w:bCs/>
          <w:szCs w:val="22"/>
        </w:rPr>
        <w:t>W</w:t>
      </w:r>
      <w:r>
        <w:rPr>
          <w:b/>
          <w:bCs/>
          <w:szCs w:val="22"/>
        </w:rPr>
        <w:t>achstum der vergangenen Auflagen Rechnung zu tragen</w:t>
      </w:r>
      <w:r w:rsidR="00AE01F3">
        <w:rPr>
          <w:b/>
          <w:bCs/>
          <w:szCs w:val="22"/>
        </w:rPr>
        <w:t xml:space="preserve"> und die Weiterentwicklung voranzutreiben</w:t>
      </w:r>
      <w:r>
        <w:rPr>
          <w:b/>
          <w:bCs/>
          <w:szCs w:val="22"/>
        </w:rPr>
        <w:t xml:space="preserve">, wird </w:t>
      </w:r>
      <w:r w:rsidR="00D83038">
        <w:rPr>
          <w:b/>
          <w:bCs/>
          <w:szCs w:val="22"/>
        </w:rPr>
        <w:t xml:space="preserve">sich </w:t>
      </w:r>
      <w:r>
        <w:rPr>
          <w:b/>
          <w:bCs/>
          <w:szCs w:val="22"/>
        </w:rPr>
        <w:t xml:space="preserve">die MUTEC künftig nicht mehr </w:t>
      </w:r>
      <w:r w:rsidR="00D83038">
        <w:rPr>
          <w:b/>
          <w:bCs/>
          <w:szCs w:val="22"/>
        </w:rPr>
        <w:t>eine Halle</w:t>
      </w:r>
      <w:r>
        <w:rPr>
          <w:b/>
          <w:bCs/>
          <w:szCs w:val="22"/>
        </w:rPr>
        <w:t xml:space="preserve"> mit der europäischen Leitmesse </w:t>
      </w:r>
      <w:proofErr w:type="spellStart"/>
      <w:r>
        <w:rPr>
          <w:b/>
          <w:bCs/>
          <w:szCs w:val="22"/>
        </w:rPr>
        <w:t>denkmal</w:t>
      </w:r>
      <w:proofErr w:type="spellEnd"/>
      <w:r>
        <w:rPr>
          <w:b/>
          <w:bCs/>
          <w:szCs w:val="22"/>
        </w:rPr>
        <w:t xml:space="preserve"> </w:t>
      </w:r>
      <w:r w:rsidR="00D83038">
        <w:rPr>
          <w:b/>
          <w:bCs/>
          <w:szCs w:val="22"/>
        </w:rPr>
        <w:t>teilen</w:t>
      </w:r>
      <w:r>
        <w:rPr>
          <w:b/>
          <w:bCs/>
          <w:szCs w:val="22"/>
        </w:rPr>
        <w:t xml:space="preserve">, sondern in </w:t>
      </w:r>
      <w:r w:rsidR="00D83038">
        <w:rPr>
          <w:b/>
          <w:bCs/>
          <w:szCs w:val="22"/>
        </w:rPr>
        <w:t>die benachbarte</w:t>
      </w:r>
      <w:r>
        <w:rPr>
          <w:b/>
          <w:bCs/>
          <w:szCs w:val="22"/>
        </w:rPr>
        <w:t xml:space="preserve"> Messehalle</w:t>
      </w:r>
      <w:r w:rsidR="00D83038">
        <w:rPr>
          <w:b/>
          <w:bCs/>
          <w:szCs w:val="22"/>
        </w:rPr>
        <w:t xml:space="preserve"> ziehen</w:t>
      </w:r>
      <w:r>
        <w:rPr>
          <w:b/>
          <w:bCs/>
          <w:szCs w:val="22"/>
        </w:rPr>
        <w:t xml:space="preserve">. Darüber hinaus </w:t>
      </w:r>
      <w:r w:rsidR="00D83038">
        <w:rPr>
          <w:b/>
          <w:bCs/>
          <w:szCs w:val="22"/>
        </w:rPr>
        <w:t xml:space="preserve">verkürzt </w:t>
      </w:r>
      <w:r w:rsidR="004A19CE">
        <w:rPr>
          <w:b/>
          <w:bCs/>
          <w:szCs w:val="22"/>
        </w:rPr>
        <w:t xml:space="preserve">sich auf vielfach geäußerten Wunsch der Branche die </w:t>
      </w:r>
      <w:r w:rsidR="00D83038">
        <w:rPr>
          <w:b/>
          <w:bCs/>
          <w:szCs w:val="22"/>
        </w:rPr>
        <w:t>Laufzeit</w:t>
      </w:r>
      <w:r w:rsidR="004A19CE">
        <w:rPr>
          <w:b/>
          <w:bCs/>
          <w:szCs w:val="22"/>
        </w:rPr>
        <w:t xml:space="preserve">: Statt von Donnerstag bis Samstag wird die MUTEC am Donnerstag und Freitag </w:t>
      </w:r>
      <w:r w:rsidR="0004184A">
        <w:rPr>
          <w:b/>
          <w:bCs/>
          <w:szCs w:val="22"/>
        </w:rPr>
        <w:t xml:space="preserve">(7. und 8. November 2024) </w:t>
      </w:r>
      <w:r w:rsidR="004A19CE">
        <w:rPr>
          <w:b/>
          <w:bCs/>
          <w:szCs w:val="22"/>
        </w:rPr>
        <w:t>stattfinden</w:t>
      </w:r>
      <w:r w:rsidR="001F5657">
        <w:rPr>
          <w:b/>
          <w:bCs/>
          <w:szCs w:val="22"/>
        </w:rPr>
        <w:t>,</w:t>
      </w:r>
      <w:r w:rsidR="004A19CE">
        <w:rPr>
          <w:b/>
          <w:bCs/>
          <w:szCs w:val="22"/>
        </w:rPr>
        <w:t xml:space="preserve"> wie gewohnt parallel zur </w:t>
      </w:r>
      <w:proofErr w:type="spellStart"/>
      <w:r w:rsidR="004A19CE">
        <w:rPr>
          <w:b/>
          <w:bCs/>
          <w:szCs w:val="22"/>
        </w:rPr>
        <w:t>denkmal</w:t>
      </w:r>
      <w:proofErr w:type="spellEnd"/>
      <w:r w:rsidR="004A19CE">
        <w:rPr>
          <w:b/>
          <w:bCs/>
          <w:szCs w:val="22"/>
        </w:rPr>
        <w:t xml:space="preserve">. </w:t>
      </w:r>
      <w:r w:rsidR="001F5657">
        <w:rPr>
          <w:b/>
          <w:bCs/>
          <w:szCs w:val="22"/>
        </w:rPr>
        <w:t>Den Kern der Messe bilden</w:t>
      </w:r>
      <w:r w:rsidR="00F00756">
        <w:rPr>
          <w:b/>
          <w:bCs/>
          <w:szCs w:val="22"/>
        </w:rPr>
        <w:t xml:space="preserve"> weiterhin </w:t>
      </w:r>
      <w:r w:rsidR="001F5657">
        <w:rPr>
          <w:b/>
          <w:bCs/>
          <w:szCs w:val="22"/>
        </w:rPr>
        <w:t xml:space="preserve">die Bewahrung und Vermittlung von Kulturgut – von spannenden Technologien und Produkten über innovative Konzepte bis hin zum fachlichen Austausch zwischen internationalen </w:t>
      </w:r>
      <w:proofErr w:type="spellStart"/>
      <w:r w:rsidR="001F5657">
        <w:rPr>
          <w:b/>
          <w:bCs/>
          <w:szCs w:val="22"/>
        </w:rPr>
        <w:t>Expert:innen</w:t>
      </w:r>
      <w:proofErr w:type="spellEnd"/>
      <w:r w:rsidR="001F5657">
        <w:rPr>
          <w:b/>
          <w:bCs/>
          <w:szCs w:val="22"/>
        </w:rPr>
        <w:t>.</w:t>
      </w:r>
    </w:p>
    <w:p w14:paraId="2F47CB18" w14:textId="0C5A05B9" w:rsidR="007B6F51" w:rsidRDefault="007B6F51" w:rsidP="00D37B40">
      <w:pPr>
        <w:contextualSpacing/>
        <w:jc w:val="both"/>
        <w:rPr>
          <w:szCs w:val="22"/>
        </w:rPr>
      </w:pPr>
    </w:p>
    <w:p w14:paraId="749A54C2" w14:textId="41D1C492" w:rsidR="004A19CE" w:rsidRDefault="004A19CE" w:rsidP="00D37B40">
      <w:pPr>
        <w:contextualSpacing/>
        <w:jc w:val="both"/>
        <w:rPr>
          <w:szCs w:val="22"/>
        </w:rPr>
      </w:pPr>
      <w:r>
        <w:rPr>
          <w:szCs w:val="22"/>
        </w:rPr>
        <w:t>„Nach der pandemiebedingten Pause hat die MUTEC im vergangenen Jahr ein starkes Comeback gefeiert. Mit 12</w:t>
      </w:r>
      <w:r w:rsidR="00C95765">
        <w:rPr>
          <w:szCs w:val="22"/>
        </w:rPr>
        <w:t>1</w:t>
      </w:r>
      <w:r>
        <w:rPr>
          <w:szCs w:val="22"/>
        </w:rPr>
        <w:t xml:space="preserve"> </w:t>
      </w:r>
      <w:proofErr w:type="spellStart"/>
      <w:r>
        <w:rPr>
          <w:szCs w:val="22"/>
        </w:rPr>
        <w:t>Aussteller:innen</w:t>
      </w:r>
      <w:proofErr w:type="spellEnd"/>
      <w:r>
        <w:rPr>
          <w:szCs w:val="22"/>
        </w:rPr>
        <w:t xml:space="preserve"> aus 13 Ländern verzeichnete sie sogar eine Rekordbeteiligung. </w:t>
      </w:r>
      <w:r w:rsidR="001F27F8">
        <w:rPr>
          <w:szCs w:val="22"/>
        </w:rPr>
        <w:t xml:space="preserve">Auch von unseren </w:t>
      </w:r>
      <w:proofErr w:type="spellStart"/>
      <w:r w:rsidR="001F27F8">
        <w:rPr>
          <w:szCs w:val="22"/>
        </w:rPr>
        <w:t>Besucher:innen</w:t>
      </w:r>
      <w:proofErr w:type="spellEnd"/>
      <w:r w:rsidR="001F27F8">
        <w:rPr>
          <w:szCs w:val="22"/>
        </w:rPr>
        <w:t xml:space="preserve"> haben wir großen Zuspruch erfahren. Um diese tolle Entwicklung der MUTEC weiter voranzutreiben und das Angebot weiter ausbauen zu können, bekommt sie nun ihre eigene Messehalle. </w:t>
      </w:r>
      <w:r w:rsidR="00B12A91">
        <w:rPr>
          <w:szCs w:val="22"/>
        </w:rPr>
        <w:t xml:space="preserve">Diese räumliche Entkopplung von der </w:t>
      </w:r>
      <w:proofErr w:type="spellStart"/>
      <w:r w:rsidR="00B12A91">
        <w:rPr>
          <w:szCs w:val="22"/>
        </w:rPr>
        <w:t>denkmal</w:t>
      </w:r>
      <w:proofErr w:type="spellEnd"/>
      <w:r w:rsidR="00B12A91">
        <w:rPr>
          <w:szCs w:val="22"/>
        </w:rPr>
        <w:t xml:space="preserve"> ermöglicht uns außerdem die branchenseitig langersehnte Fokussierung auf zwei Messetage – den Donnerstag und Freitag“, erklärt Mariella Riedel, Projektdirektorin der MUTEC und </w:t>
      </w:r>
      <w:proofErr w:type="spellStart"/>
      <w:r w:rsidR="00B12A91">
        <w:rPr>
          <w:szCs w:val="22"/>
        </w:rPr>
        <w:t>denkmal</w:t>
      </w:r>
      <w:proofErr w:type="spellEnd"/>
      <w:r w:rsidR="00B12A91">
        <w:rPr>
          <w:szCs w:val="22"/>
        </w:rPr>
        <w:t>.</w:t>
      </w:r>
    </w:p>
    <w:p w14:paraId="5FC194C0" w14:textId="1C4131DF" w:rsidR="004A19CE" w:rsidRDefault="004A19CE" w:rsidP="00D37B40">
      <w:pPr>
        <w:contextualSpacing/>
        <w:jc w:val="both"/>
        <w:rPr>
          <w:szCs w:val="22"/>
        </w:rPr>
      </w:pPr>
    </w:p>
    <w:p w14:paraId="0C2303D8" w14:textId="276EF879" w:rsidR="00B12A91" w:rsidRDefault="00B662C3" w:rsidP="00D37B40">
      <w:pPr>
        <w:contextualSpacing/>
        <w:jc w:val="both"/>
        <w:rPr>
          <w:szCs w:val="22"/>
        </w:rPr>
      </w:pPr>
      <w:r>
        <w:rPr>
          <w:szCs w:val="22"/>
        </w:rPr>
        <w:t xml:space="preserve">Die Neuaufstellung der MUTEC eröffnet </w:t>
      </w:r>
      <w:r w:rsidR="00D83038">
        <w:rPr>
          <w:szCs w:val="22"/>
        </w:rPr>
        <w:t xml:space="preserve">wichtige </w:t>
      </w:r>
      <w:r>
        <w:rPr>
          <w:szCs w:val="22"/>
        </w:rPr>
        <w:t xml:space="preserve">Möglichkeiten der inhaltlichen Weiterentwicklung. So sind für die nächste Auflage zusätzliche </w:t>
      </w:r>
      <w:r w:rsidR="00F51DF3">
        <w:rPr>
          <w:szCs w:val="22"/>
        </w:rPr>
        <w:t>Aktion</w:t>
      </w:r>
      <w:bookmarkStart w:id="0" w:name="_GoBack"/>
      <w:bookmarkEnd w:id="0"/>
      <w:r w:rsidR="00F51DF3">
        <w:rPr>
          <w:szCs w:val="22"/>
        </w:rPr>
        <w:t xml:space="preserve">en </w:t>
      </w:r>
      <w:r>
        <w:rPr>
          <w:szCs w:val="22"/>
        </w:rPr>
        <w:t xml:space="preserve">geplant, um </w:t>
      </w:r>
      <w:r w:rsidR="00911CAA">
        <w:rPr>
          <w:szCs w:val="22"/>
        </w:rPr>
        <w:t xml:space="preserve">die vielen </w:t>
      </w:r>
      <w:r>
        <w:rPr>
          <w:szCs w:val="22"/>
        </w:rPr>
        <w:t xml:space="preserve">Innovationen der Museums- und Ausstellungstechnik noch gebührender in Szene setzen </w:t>
      </w:r>
      <w:r w:rsidR="00096673">
        <w:rPr>
          <w:szCs w:val="22"/>
        </w:rPr>
        <w:t xml:space="preserve">und vermitteln </w:t>
      </w:r>
      <w:r>
        <w:rPr>
          <w:szCs w:val="22"/>
        </w:rPr>
        <w:t xml:space="preserve">zu können. Außerdem wird es neben dem traditionellen MUTEC-Forum künftig ein weiteres Forum geben, um </w:t>
      </w:r>
      <w:r w:rsidR="00096673">
        <w:rPr>
          <w:szCs w:val="22"/>
        </w:rPr>
        <w:t>das beliebte Fachprogramm mit noch mehr interessanten Vorträgen, Diskussionsrunden und Workshops zu füllen.</w:t>
      </w:r>
    </w:p>
    <w:p w14:paraId="3259A759" w14:textId="3475C093" w:rsidR="00096673" w:rsidRDefault="00096673" w:rsidP="00D37B40">
      <w:pPr>
        <w:contextualSpacing/>
        <w:jc w:val="both"/>
        <w:rPr>
          <w:szCs w:val="22"/>
        </w:rPr>
      </w:pPr>
    </w:p>
    <w:p w14:paraId="24698692" w14:textId="5739424C" w:rsidR="00096673" w:rsidRDefault="00096673" w:rsidP="00D37B40">
      <w:pPr>
        <w:contextualSpacing/>
        <w:jc w:val="both"/>
        <w:rPr>
          <w:szCs w:val="22"/>
        </w:rPr>
      </w:pPr>
      <w:r>
        <w:rPr>
          <w:szCs w:val="22"/>
        </w:rPr>
        <w:t xml:space="preserve">Interessierte </w:t>
      </w:r>
      <w:proofErr w:type="spellStart"/>
      <w:r>
        <w:rPr>
          <w:szCs w:val="22"/>
        </w:rPr>
        <w:t>Aussteller:innen</w:t>
      </w:r>
      <w:proofErr w:type="spellEnd"/>
      <w:r>
        <w:rPr>
          <w:szCs w:val="22"/>
        </w:rPr>
        <w:t xml:space="preserve"> können sich ab September 2023 für die nächste MUTEC-Auflage anmelden, die am 7. und 8. November 2024 in Leipzig stattfindet. </w:t>
      </w:r>
    </w:p>
    <w:p w14:paraId="110CDCC4" w14:textId="663D23B9" w:rsidR="00B44C23" w:rsidRDefault="00B44C23" w:rsidP="00D37B40">
      <w:pPr>
        <w:contextualSpacing/>
        <w:jc w:val="both"/>
        <w:rPr>
          <w:bCs/>
          <w:szCs w:val="22"/>
        </w:rPr>
      </w:pPr>
    </w:p>
    <w:p w14:paraId="52905356" w14:textId="7B6B7806" w:rsidR="00D83038" w:rsidRDefault="00D83038" w:rsidP="00D37B40">
      <w:pPr>
        <w:contextualSpacing/>
        <w:jc w:val="both"/>
        <w:rPr>
          <w:bCs/>
          <w:szCs w:val="22"/>
        </w:rPr>
      </w:pPr>
      <w:r>
        <w:rPr>
          <w:bCs/>
          <w:szCs w:val="22"/>
        </w:rPr>
        <w:t xml:space="preserve">Für </w:t>
      </w:r>
      <w:proofErr w:type="spellStart"/>
      <w:r>
        <w:rPr>
          <w:bCs/>
          <w:szCs w:val="22"/>
        </w:rPr>
        <w:t>Besucher:innen</w:t>
      </w:r>
      <w:proofErr w:type="spellEnd"/>
      <w:r>
        <w:rPr>
          <w:bCs/>
          <w:szCs w:val="22"/>
        </w:rPr>
        <w:t xml:space="preserve"> ist mit dem Erwerb des MUTEC-Tickets auch weiterhin der Besuch der </w:t>
      </w:r>
      <w:proofErr w:type="spellStart"/>
      <w:r>
        <w:rPr>
          <w:bCs/>
          <w:szCs w:val="22"/>
        </w:rPr>
        <w:t>denkmal</w:t>
      </w:r>
      <w:proofErr w:type="spellEnd"/>
      <w:r>
        <w:rPr>
          <w:bCs/>
          <w:szCs w:val="22"/>
        </w:rPr>
        <w:t xml:space="preserve"> möglich</w:t>
      </w:r>
      <w:r w:rsidR="00F51DF3">
        <w:rPr>
          <w:bCs/>
          <w:szCs w:val="22"/>
        </w:rPr>
        <w:t xml:space="preserve"> und umgekehrt</w:t>
      </w:r>
      <w:r>
        <w:rPr>
          <w:bCs/>
          <w:szCs w:val="22"/>
        </w:rPr>
        <w:t>.</w:t>
      </w:r>
    </w:p>
    <w:p w14:paraId="7EB43784" w14:textId="77777777" w:rsidR="00D83038" w:rsidRPr="00B44C23" w:rsidRDefault="00D83038" w:rsidP="00D37B40">
      <w:pPr>
        <w:contextualSpacing/>
        <w:jc w:val="both"/>
        <w:rPr>
          <w:bCs/>
          <w:szCs w:val="22"/>
        </w:rPr>
      </w:pPr>
    </w:p>
    <w:p w14:paraId="1BFD403B" w14:textId="4BD3EC27" w:rsidR="00A65618" w:rsidRPr="00B9624F" w:rsidRDefault="00A65618" w:rsidP="00D37B40">
      <w:pPr>
        <w:contextualSpacing/>
        <w:jc w:val="both"/>
        <w:rPr>
          <w:bCs/>
          <w:szCs w:val="22"/>
        </w:rPr>
      </w:pPr>
      <w:r>
        <w:rPr>
          <w:bCs/>
          <w:szCs w:val="22"/>
        </w:rPr>
        <w:t xml:space="preserve">Bildmaterial und Logos </w:t>
      </w:r>
      <w:r w:rsidR="00BD5BC8">
        <w:rPr>
          <w:bCs/>
          <w:szCs w:val="22"/>
        </w:rPr>
        <w:t xml:space="preserve">zur MUTEC </w:t>
      </w:r>
      <w:r>
        <w:rPr>
          <w:bCs/>
          <w:szCs w:val="22"/>
        </w:rPr>
        <w:t xml:space="preserve">stehen Ihnen </w:t>
      </w:r>
      <w:hyperlink r:id="rId8" w:history="1">
        <w:r w:rsidRPr="00A65618">
          <w:rPr>
            <w:rStyle w:val="Hyperlink"/>
            <w:bCs/>
            <w:szCs w:val="22"/>
          </w:rPr>
          <w:t>hier</w:t>
        </w:r>
      </w:hyperlink>
      <w:r>
        <w:rPr>
          <w:bCs/>
          <w:szCs w:val="22"/>
        </w:rPr>
        <w:t xml:space="preserve"> zur Verfügung. </w:t>
      </w:r>
    </w:p>
    <w:p w14:paraId="184DC0CF" w14:textId="50FC8528" w:rsidR="00116E16" w:rsidRDefault="00116E16" w:rsidP="00D37B40">
      <w:pPr>
        <w:contextualSpacing/>
        <w:jc w:val="both"/>
        <w:rPr>
          <w:szCs w:val="22"/>
        </w:rPr>
      </w:pPr>
    </w:p>
    <w:p w14:paraId="028D2DDF" w14:textId="77777777" w:rsidR="00246DFA" w:rsidRPr="006E332F" w:rsidRDefault="00246DFA" w:rsidP="00D37B40">
      <w:pPr>
        <w:contextualSpacing/>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24B7EFC7"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 xml:space="preserve">Galerien, Archiven und Bibliotheken. Auch für Architekturbüros, Beratungsunternehmen und Museumsrestauratoren lohnt sich ein Besuch. Im Fachprogramm werden aktuelle Entwicklungen und Herausforderungen der Branche behandelt. Seit 2010 findet die MUTEC </w:t>
      </w:r>
      <w:r w:rsidR="00D83038">
        <w:rPr>
          <w:rFonts w:cs="Arial"/>
          <w:sz w:val="20"/>
        </w:rPr>
        <w:t>parallel zur</w:t>
      </w:r>
      <w:r>
        <w:rPr>
          <w:rFonts w:cs="Arial"/>
          <w:sz w:val="20"/>
        </w:rPr>
        <w:t xml:space="preserve"> </w:t>
      </w:r>
      <w:proofErr w:type="spellStart"/>
      <w:r>
        <w:rPr>
          <w:rFonts w:cs="Arial"/>
          <w:sz w:val="20"/>
        </w:rPr>
        <w:t>denkmal</w:t>
      </w:r>
      <w:proofErr w:type="spellEnd"/>
      <w:r>
        <w:rPr>
          <w:rFonts w:cs="Arial"/>
          <w:sz w:val="20"/>
        </w:rPr>
        <w:t xml:space="preserve">, Europäische Leitmesse für Denkmalpflege, Restaurierung und Altbausanierung, statt und wird seit 2016 von der Leipziger Messe veranstaltet. </w:t>
      </w:r>
      <w:r w:rsidR="00D83038">
        <w:rPr>
          <w:rFonts w:cs="Arial"/>
          <w:sz w:val="20"/>
        </w:rPr>
        <w:t xml:space="preserve">2022 </w:t>
      </w:r>
      <w:r>
        <w:rPr>
          <w:rFonts w:cs="Arial"/>
          <w:sz w:val="20"/>
        </w:rPr>
        <w:t xml:space="preserve">präsentierten sich </w:t>
      </w:r>
      <w:r w:rsidR="00D83038">
        <w:rPr>
          <w:rFonts w:cs="Arial"/>
          <w:sz w:val="20"/>
        </w:rPr>
        <w:t xml:space="preserve">121 </w:t>
      </w:r>
      <w:r>
        <w:rPr>
          <w:rFonts w:cs="Arial"/>
          <w:sz w:val="20"/>
        </w:rPr>
        <w:t xml:space="preserve">Aussteller aus </w:t>
      </w:r>
      <w:r w:rsidR="00D83038">
        <w:rPr>
          <w:rFonts w:cs="Arial"/>
          <w:sz w:val="20"/>
        </w:rPr>
        <w:t xml:space="preserve">13 </w:t>
      </w:r>
      <w:r>
        <w:rPr>
          <w:rFonts w:cs="Arial"/>
          <w:sz w:val="20"/>
        </w:rPr>
        <w:t xml:space="preserve">Ländern auf der MUTEC, die gemeinsam mit der </w:t>
      </w:r>
      <w:proofErr w:type="spellStart"/>
      <w:r>
        <w:rPr>
          <w:rFonts w:cs="Arial"/>
          <w:sz w:val="20"/>
        </w:rPr>
        <w:t>denkmal</w:t>
      </w:r>
      <w:proofErr w:type="spellEnd"/>
      <w:r>
        <w:rPr>
          <w:rFonts w:cs="Arial"/>
          <w:sz w:val="20"/>
        </w:rPr>
        <w:t xml:space="preserve"> </w:t>
      </w:r>
      <w:r w:rsidR="00596226">
        <w:rPr>
          <w:rFonts w:cs="Arial"/>
          <w:sz w:val="20"/>
        </w:rPr>
        <w:t>12.800</w:t>
      </w:r>
      <w:r>
        <w:rPr>
          <w:rFonts w:cs="Arial"/>
          <w:sz w:val="20"/>
        </w:rPr>
        <w:t xml:space="preserve"> Besucher anzog.</w:t>
      </w:r>
    </w:p>
    <w:p w14:paraId="79C9F68F" w14:textId="77777777" w:rsidR="00116E16" w:rsidRDefault="00116E16" w:rsidP="00116E16">
      <w:pPr>
        <w:jc w:val="both"/>
        <w:rPr>
          <w:rFonts w:cs="Arial"/>
          <w:b/>
          <w:bCs/>
          <w:sz w:val="20"/>
          <w:szCs w:val="22"/>
        </w:rPr>
      </w:pPr>
    </w:p>
    <w:p w14:paraId="1FE9205E" w14:textId="77777777" w:rsidR="001C3942" w:rsidRDefault="001C3942" w:rsidP="001C3942">
      <w:pPr>
        <w:pStyle w:val="WW-VorformatierterText11"/>
        <w:spacing w:line="240" w:lineRule="auto"/>
        <w:rPr>
          <w:rFonts w:cs="Arial"/>
          <w:b/>
          <w:sz w:val="20"/>
        </w:rPr>
      </w:pPr>
      <w:bookmarkStart w:id="1" w:name="_Hlk108422811"/>
      <w:r>
        <w:rPr>
          <w:rFonts w:cs="Arial"/>
          <w:b/>
          <w:sz w:val="20"/>
        </w:rPr>
        <w:t>Über die Leipziger Messe</w:t>
      </w:r>
    </w:p>
    <w:bookmarkEnd w:id="1"/>
    <w:p w14:paraId="4D8B7A08" w14:textId="77777777" w:rsidR="001C3942" w:rsidRDefault="001C3942" w:rsidP="00DE2868">
      <w:pPr>
        <w:pStyle w:val="WW-VorformatierterText11"/>
        <w:spacing w:line="240" w:lineRule="auto"/>
        <w:jc w:val="both"/>
        <w:rPr>
          <w:rFonts w:cs="Arial"/>
          <w:sz w:val="20"/>
        </w:rPr>
      </w:pPr>
      <w:r>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cs="Arial"/>
          <w:sz w:val="20"/>
        </w:rPr>
        <w:t>Congress</w:t>
      </w:r>
      <w:proofErr w:type="spellEnd"/>
      <w:r>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Ansprechpartner für die Presse</w:t>
      </w:r>
    </w:p>
    <w:p w14:paraId="19FE01EC" w14:textId="60CFD3EA"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Felix Wisotzki, Pressesprecher </w:t>
      </w:r>
      <w:r>
        <w:rPr>
          <w:rFonts w:ascii="Arial" w:hAnsi="Arial" w:cs="Arial"/>
          <w:sz w:val="20"/>
          <w:szCs w:val="20"/>
        </w:rPr>
        <w:t>MUTEC</w:t>
      </w:r>
      <w:r w:rsidR="001C3942">
        <w:rPr>
          <w:rFonts w:ascii="Arial" w:hAnsi="Arial" w:cs="Arial"/>
          <w:sz w:val="20"/>
          <w:szCs w:val="20"/>
        </w:rPr>
        <w:t>/</w:t>
      </w:r>
      <w:proofErr w:type="spellStart"/>
      <w:r w:rsidR="001C3942">
        <w:rPr>
          <w:rFonts w:ascii="Arial" w:hAnsi="Arial" w:cs="Arial"/>
          <w:sz w:val="20"/>
          <w:szCs w:val="20"/>
        </w:rPr>
        <w:t>denkmal</w:t>
      </w:r>
      <w:proofErr w:type="spellEnd"/>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05C1F4DC" w14:textId="30C606C3" w:rsidR="00BB2269" w:rsidRDefault="00561889" w:rsidP="00BB2269">
      <w:pPr>
        <w:spacing w:line="200" w:lineRule="atLeast"/>
        <w:jc w:val="both"/>
        <w:rPr>
          <w:sz w:val="20"/>
        </w:rPr>
      </w:pPr>
      <w:hyperlink r:id="rId9" w:history="1">
        <w:r w:rsidR="002B7494" w:rsidRPr="00557E8F">
          <w:rPr>
            <w:rStyle w:val="Hyperlink"/>
            <w:sz w:val="20"/>
          </w:rPr>
          <w:t>http://www.mutec.de</w:t>
        </w:r>
      </w:hyperlink>
    </w:p>
    <w:p w14:paraId="4AFFEB47" w14:textId="758DF382" w:rsidR="00116E16" w:rsidRDefault="00561889" w:rsidP="00116E16">
      <w:pPr>
        <w:spacing w:line="200" w:lineRule="atLeast"/>
        <w:jc w:val="both"/>
        <w:rPr>
          <w:sz w:val="20"/>
        </w:rPr>
      </w:pPr>
      <w:hyperlink r:id="rId10" w:history="1">
        <w:r w:rsidR="002B7494" w:rsidRPr="00557E8F">
          <w:rPr>
            <w:rStyle w:val="Hyperlink"/>
            <w:sz w:val="20"/>
          </w:rPr>
          <w:t>https://www.facebook.com/MUTEC.Leipzig</w:t>
        </w:r>
      </w:hyperlink>
    </w:p>
    <w:p w14:paraId="56F1DB48" w14:textId="5AD616AD" w:rsidR="00116E16" w:rsidRDefault="00561889" w:rsidP="00116E16">
      <w:pPr>
        <w:spacing w:line="200" w:lineRule="atLeast"/>
        <w:jc w:val="both"/>
        <w:rPr>
          <w:sz w:val="20"/>
        </w:rPr>
      </w:pPr>
      <w:hyperlink r:id="rId11" w:history="1">
        <w:r w:rsidR="002B7494" w:rsidRPr="00557E8F">
          <w:rPr>
            <w:rStyle w:val="Hyperlink"/>
            <w:sz w:val="20"/>
          </w:rPr>
          <w:t>https://twitter.com/MUTEC_Leipzig</w:t>
        </w:r>
      </w:hyperlink>
    </w:p>
    <w:p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184A"/>
    <w:rsid w:val="000453D9"/>
    <w:rsid w:val="000456A1"/>
    <w:rsid w:val="00072EFC"/>
    <w:rsid w:val="00086764"/>
    <w:rsid w:val="00096673"/>
    <w:rsid w:val="000A5974"/>
    <w:rsid w:val="000B79AC"/>
    <w:rsid w:val="000D664B"/>
    <w:rsid w:val="001012CF"/>
    <w:rsid w:val="00116E16"/>
    <w:rsid w:val="001177C4"/>
    <w:rsid w:val="00122C25"/>
    <w:rsid w:val="00126542"/>
    <w:rsid w:val="001320C2"/>
    <w:rsid w:val="00136949"/>
    <w:rsid w:val="001427FF"/>
    <w:rsid w:val="00145903"/>
    <w:rsid w:val="00181633"/>
    <w:rsid w:val="001A267A"/>
    <w:rsid w:val="001A36FB"/>
    <w:rsid w:val="001B6470"/>
    <w:rsid w:val="001C3942"/>
    <w:rsid w:val="001E707C"/>
    <w:rsid w:val="001F27F8"/>
    <w:rsid w:val="001F5657"/>
    <w:rsid w:val="001F5BF1"/>
    <w:rsid w:val="002170CC"/>
    <w:rsid w:val="00220CAD"/>
    <w:rsid w:val="00234C22"/>
    <w:rsid w:val="00244A9F"/>
    <w:rsid w:val="00246DFA"/>
    <w:rsid w:val="00267CED"/>
    <w:rsid w:val="00275202"/>
    <w:rsid w:val="0029315D"/>
    <w:rsid w:val="00295C2E"/>
    <w:rsid w:val="002B7494"/>
    <w:rsid w:val="002C07B7"/>
    <w:rsid w:val="002C19FB"/>
    <w:rsid w:val="002E73FD"/>
    <w:rsid w:val="00315435"/>
    <w:rsid w:val="0031775E"/>
    <w:rsid w:val="003370A6"/>
    <w:rsid w:val="00342D87"/>
    <w:rsid w:val="00356082"/>
    <w:rsid w:val="00387050"/>
    <w:rsid w:val="0038707B"/>
    <w:rsid w:val="00391671"/>
    <w:rsid w:val="003A1598"/>
    <w:rsid w:val="003A44F2"/>
    <w:rsid w:val="003D59BA"/>
    <w:rsid w:val="00411533"/>
    <w:rsid w:val="004209C3"/>
    <w:rsid w:val="004413B7"/>
    <w:rsid w:val="004629F1"/>
    <w:rsid w:val="004733DB"/>
    <w:rsid w:val="00477F38"/>
    <w:rsid w:val="00481220"/>
    <w:rsid w:val="00486963"/>
    <w:rsid w:val="00492D6A"/>
    <w:rsid w:val="004A19CE"/>
    <w:rsid w:val="004C4D85"/>
    <w:rsid w:val="004E1083"/>
    <w:rsid w:val="004E176C"/>
    <w:rsid w:val="004E66B0"/>
    <w:rsid w:val="004F6CCB"/>
    <w:rsid w:val="0050334C"/>
    <w:rsid w:val="005379BC"/>
    <w:rsid w:val="00552758"/>
    <w:rsid w:val="00555B04"/>
    <w:rsid w:val="00561889"/>
    <w:rsid w:val="0059199B"/>
    <w:rsid w:val="00596226"/>
    <w:rsid w:val="005B193C"/>
    <w:rsid w:val="005C603A"/>
    <w:rsid w:val="005D26B3"/>
    <w:rsid w:val="00601C79"/>
    <w:rsid w:val="00606AC9"/>
    <w:rsid w:val="006115B0"/>
    <w:rsid w:val="00612A45"/>
    <w:rsid w:val="0062498A"/>
    <w:rsid w:val="006421E8"/>
    <w:rsid w:val="00655765"/>
    <w:rsid w:val="00663284"/>
    <w:rsid w:val="00672702"/>
    <w:rsid w:val="006D36C8"/>
    <w:rsid w:val="006E00A2"/>
    <w:rsid w:val="006F2FB3"/>
    <w:rsid w:val="00727255"/>
    <w:rsid w:val="0073442F"/>
    <w:rsid w:val="0073703B"/>
    <w:rsid w:val="0076034C"/>
    <w:rsid w:val="00766769"/>
    <w:rsid w:val="00780E20"/>
    <w:rsid w:val="0078466B"/>
    <w:rsid w:val="007A6777"/>
    <w:rsid w:val="007B6F51"/>
    <w:rsid w:val="007C008C"/>
    <w:rsid w:val="007C2729"/>
    <w:rsid w:val="007C6BF2"/>
    <w:rsid w:val="007D037C"/>
    <w:rsid w:val="007D40E5"/>
    <w:rsid w:val="007D56AD"/>
    <w:rsid w:val="007E0CDB"/>
    <w:rsid w:val="00807E94"/>
    <w:rsid w:val="008146F2"/>
    <w:rsid w:val="00837DE5"/>
    <w:rsid w:val="008646E5"/>
    <w:rsid w:val="0087670D"/>
    <w:rsid w:val="00880CB1"/>
    <w:rsid w:val="008A560E"/>
    <w:rsid w:val="008B3E52"/>
    <w:rsid w:val="008B59AA"/>
    <w:rsid w:val="008C1E9D"/>
    <w:rsid w:val="008E1821"/>
    <w:rsid w:val="008E7375"/>
    <w:rsid w:val="00900CA2"/>
    <w:rsid w:val="00911CAA"/>
    <w:rsid w:val="00931339"/>
    <w:rsid w:val="00940414"/>
    <w:rsid w:val="00961ED3"/>
    <w:rsid w:val="00972CCD"/>
    <w:rsid w:val="009B6C71"/>
    <w:rsid w:val="009C77BE"/>
    <w:rsid w:val="009F277F"/>
    <w:rsid w:val="009F5E47"/>
    <w:rsid w:val="00A00209"/>
    <w:rsid w:val="00A17EE7"/>
    <w:rsid w:val="00A3234F"/>
    <w:rsid w:val="00A55E32"/>
    <w:rsid w:val="00A57A84"/>
    <w:rsid w:val="00A65618"/>
    <w:rsid w:val="00A9118C"/>
    <w:rsid w:val="00A93D21"/>
    <w:rsid w:val="00AA1DDB"/>
    <w:rsid w:val="00AA6193"/>
    <w:rsid w:val="00AB74F5"/>
    <w:rsid w:val="00AC2CA2"/>
    <w:rsid w:val="00AD7526"/>
    <w:rsid w:val="00AD7A89"/>
    <w:rsid w:val="00AE01F3"/>
    <w:rsid w:val="00AE3ACD"/>
    <w:rsid w:val="00AF2704"/>
    <w:rsid w:val="00B01A67"/>
    <w:rsid w:val="00B12A91"/>
    <w:rsid w:val="00B1646B"/>
    <w:rsid w:val="00B340C2"/>
    <w:rsid w:val="00B44C23"/>
    <w:rsid w:val="00B52933"/>
    <w:rsid w:val="00B662C3"/>
    <w:rsid w:val="00B730C3"/>
    <w:rsid w:val="00B9624F"/>
    <w:rsid w:val="00B97181"/>
    <w:rsid w:val="00BA0B0B"/>
    <w:rsid w:val="00BB2269"/>
    <w:rsid w:val="00BC5112"/>
    <w:rsid w:val="00BD08E2"/>
    <w:rsid w:val="00BD40DE"/>
    <w:rsid w:val="00BD5BC8"/>
    <w:rsid w:val="00BE07A4"/>
    <w:rsid w:val="00BF5C6E"/>
    <w:rsid w:val="00C21398"/>
    <w:rsid w:val="00C41118"/>
    <w:rsid w:val="00C45A11"/>
    <w:rsid w:val="00C52441"/>
    <w:rsid w:val="00C553A9"/>
    <w:rsid w:val="00C57C13"/>
    <w:rsid w:val="00C64C9C"/>
    <w:rsid w:val="00C64DC7"/>
    <w:rsid w:val="00C66100"/>
    <w:rsid w:val="00C66808"/>
    <w:rsid w:val="00C721C7"/>
    <w:rsid w:val="00C92A40"/>
    <w:rsid w:val="00C94559"/>
    <w:rsid w:val="00C95765"/>
    <w:rsid w:val="00C96C7A"/>
    <w:rsid w:val="00CA4B3F"/>
    <w:rsid w:val="00CA4B4E"/>
    <w:rsid w:val="00CA7958"/>
    <w:rsid w:val="00CB1C6A"/>
    <w:rsid w:val="00CB494B"/>
    <w:rsid w:val="00CC4520"/>
    <w:rsid w:val="00CD6A98"/>
    <w:rsid w:val="00CE4E22"/>
    <w:rsid w:val="00D032DE"/>
    <w:rsid w:val="00D3350A"/>
    <w:rsid w:val="00D37B40"/>
    <w:rsid w:val="00D4005F"/>
    <w:rsid w:val="00D54713"/>
    <w:rsid w:val="00D83038"/>
    <w:rsid w:val="00D846D8"/>
    <w:rsid w:val="00D875F6"/>
    <w:rsid w:val="00DB022C"/>
    <w:rsid w:val="00DD3CB3"/>
    <w:rsid w:val="00DD7FFE"/>
    <w:rsid w:val="00DE2868"/>
    <w:rsid w:val="00DE3F54"/>
    <w:rsid w:val="00DF10DF"/>
    <w:rsid w:val="00E35B53"/>
    <w:rsid w:val="00E366DD"/>
    <w:rsid w:val="00E61553"/>
    <w:rsid w:val="00E91774"/>
    <w:rsid w:val="00E97790"/>
    <w:rsid w:val="00EA4AD7"/>
    <w:rsid w:val="00EB427D"/>
    <w:rsid w:val="00EC2B3A"/>
    <w:rsid w:val="00EC70FE"/>
    <w:rsid w:val="00ED68B1"/>
    <w:rsid w:val="00EE2370"/>
    <w:rsid w:val="00EF151F"/>
    <w:rsid w:val="00EF6E06"/>
    <w:rsid w:val="00F00756"/>
    <w:rsid w:val="00F05027"/>
    <w:rsid w:val="00F1690F"/>
    <w:rsid w:val="00F32D89"/>
    <w:rsid w:val="00F51DF3"/>
    <w:rsid w:val="00F66FD2"/>
    <w:rsid w:val="00F73EDA"/>
    <w:rsid w:val="00F769EE"/>
    <w:rsid w:val="00F951DD"/>
    <w:rsid w:val="00FB159B"/>
    <w:rsid w:val="00FB2D45"/>
    <w:rsid w:val="00FB4F04"/>
    <w:rsid w:val="00FB5F0D"/>
    <w:rsid w:val="00FB7BB0"/>
    <w:rsid w:val="00FD1D23"/>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 w:id="15369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CCDA-7C23-4A55-B204-E13D3D50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F487651.dotm</Template>
  <TotalTime>0</TotalTime>
  <Pages>2</Pages>
  <Words>660</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22</cp:revision>
  <cp:lastPrinted>2018-10-11T15:40:00Z</cp:lastPrinted>
  <dcterms:created xsi:type="dcterms:W3CDTF">2023-05-15T11:31:00Z</dcterms:created>
  <dcterms:modified xsi:type="dcterms:W3CDTF">2023-07-05T06:10:00Z</dcterms:modified>
</cp:coreProperties>
</file>